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FE5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42CB86C7" wp14:editId="14FE5424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51B0F4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51FE5589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25243AE5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79F419A9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24896A9F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46CC23E9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8A8CCB" w14:textId="77777777"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7E4817D7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2EC799FA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3A6AE3DD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31B4592C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6ECDB630" w14:textId="77777777" w:rsidR="00225324" w:rsidRPr="00225324" w:rsidRDefault="00225324" w:rsidP="002253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Date</w:t>
      </w:r>
    </w:p>
    <w:p w14:paraId="64D33B08" w14:textId="77777777" w:rsidR="00225324" w:rsidRPr="00225324" w:rsidRDefault="00225324" w:rsidP="002253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8C9BD1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4268B5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SC Name</w:t>
      </w:r>
    </w:p>
    <w:p w14:paraId="2DB7C20B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SC’s CSB</w:t>
      </w:r>
    </w:p>
    <w:p w14:paraId="7D9BF51C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Address</w:t>
      </w:r>
    </w:p>
    <w:p w14:paraId="6317408F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Address</w:t>
      </w:r>
    </w:p>
    <w:p w14:paraId="0E14A4DD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56FE0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Dear Support Coordinator,</w:t>
      </w:r>
    </w:p>
    <w:p w14:paraId="70A1CA0D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14139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Please be advised that a family from your catchment area is considering ICF/IID placement for their child at (</w:t>
      </w:r>
      <w:r w:rsidRPr="00225324">
        <w:rPr>
          <w:rFonts w:ascii="Times New Roman" w:hAnsi="Times New Roman" w:cs="Times New Roman"/>
          <w:b/>
          <w:sz w:val="24"/>
          <w:szCs w:val="24"/>
        </w:rPr>
        <w:t>Facility</w:t>
      </w:r>
      <w:r w:rsidRPr="00225324">
        <w:rPr>
          <w:rFonts w:ascii="Times New Roman" w:hAnsi="Times New Roman" w:cs="Times New Roman"/>
          <w:sz w:val="24"/>
          <w:szCs w:val="24"/>
        </w:rPr>
        <w:t>).  The Virginia Individual Developmental Disabilities Eligibility Survey (VIDES) was completed on (</w:t>
      </w:r>
      <w:r w:rsidRPr="00225324">
        <w:rPr>
          <w:rFonts w:ascii="Times New Roman" w:hAnsi="Times New Roman" w:cs="Times New Roman"/>
          <w:b/>
          <w:sz w:val="24"/>
          <w:szCs w:val="24"/>
        </w:rPr>
        <w:t>Date)</w:t>
      </w:r>
      <w:r w:rsidRPr="00225324">
        <w:rPr>
          <w:rFonts w:ascii="Times New Roman" w:hAnsi="Times New Roman" w:cs="Times New Roman"/>
          <w:sz w:val="24"/>
          <w:szCs w:val="24"/>
        </w:rPr>
        <w:t>.  A copy of the VIDES is attached for your records.</w:t>
      </w:r>
      <w:r w:rsidR="00F32A2E">
        <w:rPr>
          <w:rFonts w:ascii="Times New Roman" w:hAnsi="Times New Roman" w:cs="Times New Roman"/>
          <w:sz w:val="24"/>
          <w:szCs w:val="24"/>
        </w:rPr>
        <w:t xml:space="preserve">  </w:t>
      </w:r>
      <w:r w:rsidR="00BC011B">
        <w:rPr>
          <w:rFonts w:ascii="Times New Roman" w:hAnsi="Times New Roman" w:cs="Times New Roman"/>
          <w:sz w:val="24"/>
          <w:szCs w:val="24"/>
        </w:rPr>
        <w:t>(</w:t>
      </w:r>
      <w:r w:rsidR="00BC011B" w:rsidRPr="0087550C">
        <w:rPr>
          <w:rFonts w:ascii="Times New Roman" w:hAnsi="Times New Roman" w:cs="Times New Roman"/>
          <w:b/>
          <w:sz w:val="24"/>
          <w:szCs w:val="24"/>
        </w:rPr>
        <w:t>Social Worker</w:t>
      </w:r>
      <w:r w:rsidR="00BC011B">
        <w:rPr>
          <w:rFonts w:ascii="Times New Roman" w:hAnsi="Times New Roman" w:cs="Times New Roman"/>
          <w:sz w:val="24"/>
          <w:szCs w:val="24"/>
        </w:rPr>
        <w:t>) i</w:t>
      </w:r>
      <w:r w:rsidR="0087550C">
        <w:rPr>
          <w:rFonts w:ascii="Times New Roman" w:hAnsi="Times New Roman" w:cs="Times New Roman"/>
          <w:sz w:val="24"/>
          <w:szCs w:val="24"/>
        </w:rPr>
        <w:t>s the contact at (</w:t>
      </w:r>
      <w:r w:rsidR="0087550C" w:rsidRPr="0087550C">
        <w:rPr>
          <w:rFonts w:ascii="Times New Roman" w:hAnsi="Times New Roman" w:cs="Times New Roman"/>
          <w:b/>
          <w:sz w:val="24"/>
          <w:szCs w:val="24"/>
        </w:rPr>
        <w:t>Facility’s Name</w:t>
      </w:r>
      <w:r w:rsidR="0087550C">
        <w:rPr>
          <w:rFonts w:ascii="Times New Roman" w:hAnsi="Times New Roman" w:cs="Times New Roman"/>
          <w:sz w:val="24"/>
          <w:szCs w:val="24"/>
        </w:rPr>
        <w:t>)</w:t>
      </w:r>
      <w:r w:rsidR="00BC011B">
        <w:rPr>
          <w:rFonts w:ascii="Times New Roman" w:hAnsi="Times New Roman" w:cs="Times New Roman"/>
          <w:sz w:val="24"/>
          <w:szCs w:val="24"/>
        </w:rPr>
        <w:t xml:space="preserve">.  She can be reached at </w:t>
      </w:r>
      <w:r w:rsidR="0087550C">
        <w:rPr>
          <w:rFonts w:ascii="Times New Roman" w:hAnsi="Times New Roman" w:cs="Times New Roman"/>
          <w:sz w:val="24"/>
          <w:szCs w:val="24"/>
        </w:rPr>
        <w:t>(</w:t>
      </w:r>
      <w:r w:rsidR="0087550C" w:rsidRPr="0087550C">
        <w:rPr>
          <w:rFonts w:ascii="Times New Roman" w:hAnsi="Times New Roman" w:cs="Times New Roman"/>
          <w:b/>
          <w:sz w:val="24"/>
          <w:szCs w:val="24"/>
        </w:rPr>
        <w:t>Phone #</w:t>
      </w:r>
      <w:r w:rsidR="0087550C">
        <w:rPr>
          <w:rFonts w:ascii="Times New Roman" w:hAnsi="Times New Roman" w:cs="Times New Roman"/>
          <w:sz w:val="24"/>
          <w:szCs w:val="24"/>
        </w:rPr>
        <w:t>).</w:t>
      </w:r>
      <w:r w:rsidR="00D90EFF">
        <w:rPr>
          <w:rFonts w:ascii="Times New Roman" w:hAnsi="Times New Roman" w:cs="Times New Roman"/>
          <w:sz w:val="24"/>
          <w:szCs w:val="24"/>
        </w:rPr>
        <w:t xml:space="preserve">  </w:t>
      </w:r>
      <w:r w:rsidR="00F32A2E">
        <w:rPr>
          <w:rFonts w:ascii="Times New Roman" w:hAnsi="Times New Roman" w:cs="Times New Roman"/>
          <w:sz w:val="24"/>
          <w:szCs w:val="24"/>
        </w:rPr>
        <w:t>Please ensure that the individual is added to the waiver waitlist.</w:t>
      </w:r>
    </w:p>
    <w:p w14:paraId="3BBFDBC8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F6AB6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 xml:space="preserve">If you have any questions or would like additional information, you may contact me at (804) 201-3833 or </w:t>
      </w:r>
      <w:hyperlink r:id="rId5" w:history="1">
        <w:r w:rsidRPr="00225324">
          <w:rPr>
            <w:rStyle w:val="Hyperlink"/>
            <w:rFonts w:ascii="Times New Roman" w:hAnsi="Times New Roman" w:cs="Times New Roman"/>
            <w:sz w:val="24"/>
            <w:szCs w:val="24"/>
          </w:rPr>
          <w:t>benita.holland@dbhds.virginia.gov</w:t>
        </w:r>
      </w:hyperlink>
      <w:r w:rsidRPr="0022532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98DA6E7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8BD24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CE406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324">
        <w:rPr>
          <w:rFonts w:ascii="Times New Roman" w:hAnsi="Times New Roman" w:cs="Times New Roman"/>
          <w:sz w:val="24"/>
          <w:szCs w:val="24"/>
        </w:rPr>
        <w:t>Sincerely,</w:t>
      </w:r>
    </w:p>
    <w:p w14:paraId="3F147AC5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6A113" w14:textId="77777777" w:rsidR="00225324" w:rsidRPr="00225324" w:rsidRDefault="00225324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E10A5" w14:textId="77777777" w:rsidR="00225324" w:rsidRPr="00225324" w:rsidRDefault="00E82810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09E1735F" w14:textId="3C2FD430" w:rsidR="00225324" w:rsidRDefault="00D90EFF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Resource Consultant</w:t>
      </w:r>
      <w:r w:rsidR="00814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3A681" w14:textId="77777777" w:rsidR="00E82810" w:rsidRPr="00225324" w:rsidRDefault="00E82810" w:rsidP="002253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Developmental Services</w:t>
      </w:r>
    </w:p>
    <w:p w14:paraId="71E77608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8029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78A0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648F0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913B4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5A541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15F51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282CF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13DFB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3868D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D83D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6FCC2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36796"/>
    <w:rsid w:val="001459BA"/>
    <w:rsid w:val="001A5D50"/>
    <w:rsid w:val="00225324"/>
    <w:rsid w:val="003E1613"/>
    <w:rsid w:val="004B5545"/>
    <w:rsid w:val="005D0ECA"/>
    <w:rsid w:val="00610522"/>
    <w:rsid w:val="00635204"/>
    <w:rsid w:val="00642F33"/>
    <w:rsid w:val="006E7E9D"/>
    <w:rsid w:val="007469E7"/>
    <w:rsid w:val="00796BFB"/>
    <w:rsid w:val="007E2467"/>
    <w:rsid w:val="00814D20"/>
    <w:rsid w:val="00843CE7"/>
    <w:rsid w:val="0087550C"/>
    <w:rsid w:val="008B0BDA"/>
    <w:rsid w:val="008E4E5D"/>
    <w:rsid w:val="00BC011B"/>
    <w:rsid w:val="00C61AFF"/>
    <w:rsid w:val="00CB5C89"/>
    <w:rsid w:val="00CE7E13"/>
    <w:rsid w:val="00D60FC6"/>
    <w:rsid w:val="00D739FD"/>
    <w:rsid w:val="00D90EFF"/>
    <w:rsid w:val="00D91949"/>
    <w:rsid w:val="00E7282F"/>
    <w:rsid w:val="00E82810"/>
    <w:rsid w:val="00F32A2E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5452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character" w:styleId="Hyperlink">
    <w:name w:val="Hyperlink"/>
    <w:basedOn w:val="DefaultParagraphFont"/>
    <w:rsid w:val="00225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ita.holland@dbhds.virgini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349B7-923F-40DC-B97C-12DA23C83C11}"/>
</file>

<file path=customXml/itemProps2.xml><?xml version="1.0" encoding="utf-8"?>
<ds:datastoreItem xmlns:ds="http://schemas.openxmlformats.org/officeDocument/2006/customXml" ds:itemID="{5B8103C5-D603-4F16-AE95-6B5D43F9FA7E}"/>
</file>

<file path=customXml/itemProps3.xml><?xml version="1.0" encoding="utf-8"?>
<ds:datastoreItem xmlns:ds="http://schemas.openxmlformats.org/officeDocument/2006/customXml" ds:itemID="{1CEE1DA0-40D2-40D5-94AE-E9D9C93E3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wtg77908</dc:creator>
  <cp:lastModifiedBy>Holland, Benita (DBHDS)</cp:lastModifiedBy>
  <cp:revision>8</cp:revision>
  <dcterms:created xsi:type="dcterms:W3CDTF">2020-01-14T21:14:00Z</dcterms:created>
  <dcterms:modified xsi:type="dcterms:W3CDTF">2023-01-05T19:00:00Z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